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47" w:rsidRDefault="00BB1B47" w:rsidP="00BB1B47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u w:val="single"/>
        </w:rPr>
        <w:t>Oznámení o zveřejnění</w:t>
      </w:r>
    </w:p>
    <w:p w:rsidR="00BB1B47" w:rsidRDefault="00BB1B47" w:rsidP="00BB1B47">
      <w:pPr>
        <w:pStyle w:val="Normlnweb"/>
      </w:pPr>
      <w:r>
        <w:t> </w:t>
      </w:r>
    </w:p>
    <w:p w:rsidR="00BB1B47" w:rsidRDefault="00BB1B47" w:rsidP="00BB1B47">
      <w:pPr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 xml:space="preserve">V souladu s § 39  odst. 7 zákona č. 250/2000 Sb. o rozpočtových pravidlech územních rozpočtů, v platném znění  oznamujeme, že </w:t>
      </w:r>
    </w:p>
    <w:p w:rsidR="00BB1B47" w:rsidRDefault="00BB1B47" w:rsidP="00BB1B47">
      <w:pPr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Rozpočet Mikroregionu Polabí na rok 2019 je zveřejněn na webových stránkách svazku obcí </w:t>
      </w:r>
      <w:hyperlink r:id="rId5" w:history="1">
        <w:r>
          <w:rPr>
            <w:rStyle w:val="Hypertextovodkaz"/>
            <w:rFonts w:eastAsia="Times New Roman"/>
            <w:b/>
            <w:bCs/>
          </w:rPr>
          <w:t>www.mikroregionpolabi.cz/rozpocty/</w:t>
        </w:r>
      </w:hyperlink>
      <w:r>
        <w:rPr>
          <w:rFonts w:eastAsia="Times New Roman"/>
          <w:b/>
          <w:bCs/>
          <w:color w:val="000000"/>
        </w:rPr>
        <w:t xml:space="preserve">  a v listinné podobě k nahlédnutí v agendě svazku na </w:t>
      </w:r>
      <w:proofErr w:type="spellStart"/>
      <w:r>
        <w:rPr>
          <w:rFonts w:eastAsia="Times New Roman"/>
          <w:b/>
          <w:bCs/>
          <w:color w:val="000000"/>
        </w:rPr>
        <w:t>MěÚ</w:t>
      </w:r>
      <w:proofErr w:type="spellEnd"/>
      <w:r>
        <w:rPr>
          <w:rFonts w:eastAsia="Times New Roman"/>
          <w:b/>
          <w:bCs/>
          <w:color w:val="000000"/>
        </w:rPr>
        <w:t xml:space="preserve"> Lysá nad Labem.</w:t>
      </w:r>
    </w:p>
    <w:p w:rsidR="004052E1" w:rsidRDefault="004052E1">
      <w:bookmarkStart w:id="0" w:name="_GoBack"/>
      <w:bookmarkEnd w:id="0"/>
    </w:p>
    <w:sectPr w:rsidR="0040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47"/>
    <w:rsid w:val="004052E1"/>
    <w:rsid w:val="00B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B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1B4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B1B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B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1B4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B1B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polabi.cz/rozpoc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Hlavni_PC</dc:creator>
  <cp:lastModifiedBy>Hlavni_PC</cp:lastModifiedBy>
  <cp:revision>1</cp:revision>
  <dcterms:created xsi:type="dcterms:W3CDTF">2019-01-30T13:14:00Z</dcterms:created>
  <dcterms:modified xsi:type="dcterms:W3CDTF">2019-01-30T13:16:00Z</dcterms:modified>
</cp:coreProperties>
</file>